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3F" w:rsidRDefault="003415BD" w:rsidP="00DD1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</w:pPr>
      <w:r w:rsidRPr="00D45018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 xml:space="preserve">Výběrové řízení na obsazení služebního místa </w:t>
      </w:r>
    </w:p>
    <w:p w:rsidR="004A363D" w:rsidRDefault="00776D30" w:rsidP="00DD1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 xml:space="preserve">odborného </w:t>
      </w:r>
      <w:r w:rsidR="0020023F" w:rsidRPr="0020023F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 xml:space="preserve">rady </w:t>
      </w:r>
      <w:r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>Analytického odboru</w:t>
      </w:r>
    </w:p>
    <w:p w:rsidR="003415BD" w:rsidRPr="00D45018" w:rsidRDefault="003415BD" w:rsidP="00DD1D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</w:pPr>
      <w:r w:rsidRPr="00D45018">
        <w:rPr>
          <w:rFonts w:ascii="Arial" w:eastAsia="Times New Roman" w:hAnsi="Arial" w:cs="Arial"/>
          <w:b/>
          <w:bCs/>
          <w:color w:val="0C3788"/>
          <w:sz w:val="30"/>
          <w:szCs w:val="30"/>
          <w:lang w:eastAsia="cs-CZ"/>
        </w:rPr>
        <w:t>Úřadu Rady pro rozhlasové a televizní vysílání</w:t>
      </w:r>
    </w:p>
    <w:p w:rsidR="003415BD" w:rsidRPr="00D45018" w:rsidRDefault="003415BD" w:rsidP="00DD1D9C">
      <w:pPr>
        <w:shd w:val="clear" w:color="auto" w:fill="FFFFFF"/>
        <w:spacing w:before="150"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C3788"/>
          <w:sz w:val="20"/>
          <w:szCs w:val="20"/>
          <w:lang w:eastAsia="cs-CZ"/>
        </w:rPr>
      </w:pPr>
    </w:p>
    <w:p w:rsidR="0020023F" w:rsidRDefault="0020023F" w:rsidP="00DD1D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C3788"/>
          <w:lang w:eastAsia="cs-CZ"/>
        </w:rPr>
      </w:pPr>
    </w:p>
    <w:p w:rsidR="0020023F" w:rsidRDefault="0020023F" w:rsidP="00DD1D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C3788"/>
          <w:lang w:eastAsia="cs-CZ"/>
        </w:rPr>
      </w:pPr>
    </w:p>
    <w:p w:rsidR="0020023F" w:rsidRPr="00FA2AF9" w:rsidRDefault="0020023F" w:rsidP="00DD1D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OZNÁMENÍ O VYHLÁŠENÍ VÝBĚROVÉHO ŘÍZENÍ</w:t>
      </w:r>
    </w:p>
    <w:p w:rsidR="0020023F" w:rsidRPr="00FA2AF9" w:rsidRDefault="003415BD" w:rsidP="00DD1D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na služební místo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776D30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odborného </w:t>
      </w:r>
      <w:r w:rsidR="00973211" w:rsidRPr="00FA2AF9">
        <w:rPr>
          <w:rFonts w:ascii="Arial" w:eastAsia="Times New Roman" w:hAnsi="Arial" w:cs="Arial"/>
          <w:sz w:val="20"/>
          <w:szCs w:val="20"/>
          <w:lang w:eastAsia="cs-CZ"/>
        </w:rPr>
        <w:t>rady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76D30" w:rsidRPr="00FA2AF9">
        <w:rPr>
          <w:rFonts w:ascii="Arial" w:eastAsia="Times New Roman" w:hAnsi="Arial" w:cs="Arial"/>
          <w:sz w:val="20"/>
          <w:szCs w:val="20"/>
          <w:lang w:eastAsia="cs-CZ"/>
        </w:rPr>
        <w:t>Analytického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odboru </w:t>
      </w:r>
    </w:p>
    <w:p w:rsidR="003415BD" w:rsidRPr="00FA2AF9" w:rsidRDefault="003415BD" w:rsidP="00DD1D9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Úřadu Rady</w:t>
      </w:r>
      <w:r w:rsidR="0020023F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pro rozhlasové a televizní vysílání</w:t>
      </w:r>
    </w:p>
    <w:p w:rsidR="003415BD" w:rsidRPr="00FA2AF9" w:rsidRDefault="003415BD" w:rsidP="00DD1D9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23F" w:rsidRPr="00FA2AF9" w:rsidRDefault="0020023F" w:rsidP="00DD1D9C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cs-CZ"/>
        </w:rPr>
      </w:pPr>
    </w:p>
    <w:p w:rsidR="00276ED4" w:rsidRPr="00FA2AF9" w:rsidRDefault="008A4B31" w:rsidP="008A4B31">
      <w:pPr>
        <w:spacing w:after="0" w:line="360" w:lineRule="auto"/>
        <w:ind w:left="708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276ED4" w:rsidRPr="00FA2AF9">
        <w:rPr>
          <w:rFonts w:ascii="Arial" w:eastAsia="Times New Roman" w:hAnsi="Arial" w:cs="Arial"/>
          <w:sz w:val="20"/>
          <w:szCs w:val="20"/>
          <w:lang w:eastAsia="cs-CZ"/>
        </w:rPr>
        <w:t>Č.</w:t>
      </w:r>
      <w:r w:rsidR="004A363D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76ED4" w:rsidRPr="00FA2AF9">
        <w:rPr>
          <w:rFonts w:ascii="Arial" w:eastAsia="Times New Roman" w:hAnsi="Arial" w:cs="Arial"/>
          <w:sz w:val="20"/>
          <w:szCs w:val="20"/>
          <w:lang w:eastAsia="cs-CZ"/>
        </w:rPr>
        <w:t>j.</w:t>
      </w:r>
      <w:r w:rsidR="00F94ECD" w:rsidRPr="00FA2AF9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76ED4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76D30" w:rsidRPr="00FA2AF9">
        <w:rPr>
          <w:rFonts w:ascii="Arial" w:eastAsia="Times New Roman" w:hAnsi="Arial" w:cs="Arial"/>
          <w:sz w:val="20"/>
          <w:szCs w:val="20"/>
          <w:lang w:eastAsia="cs-CZ"/>
        </w:rPr>
        <w:t>RRTV/15161/2018-ras</w:t>
      </w:r>
    </w:p>
    <w:p w:rsidR="00276ED4" w:rsidRPr="00FA2AF9" w:rsidRDefault="00DD1D9C" w:rsidP="00DD1D9C">
      <w:pPr>
        <w:spacing w:after="0" w:line="360" w:lineRule="auto"/>
        <w:ind w:left="708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3415BD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V Praze dne </w:t>
      </w:r>
      <w:r w:rsidR="008A4B31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="00776D30" w:rsidRPr="00FA2AF9">
        <w:rPr>
          <w:rFonts w:ascii="Arial" w:eastAsia="Times New Roman" w:hAnsi="Arial" w:cs="Arial"/>
          <w:sz w:val="20"/>
          <w:szCs w:val="20"/>
          <w:lang w:eastAsia="cs-CZ"/>
        </w:rPr>
        <w:t>. srpna 2018</w:t>
      </w:r>
    </w:p>
    <w:p w:rsidR="00276ED4" w:rsidRPr="00FA2AF9" w:rsidRDefault="00276ED4" w:rsidP="00DD1D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5BD" w:rsidRPr="00FA2AF9" w:rsidRDefault="003415BD" w:rsidP="00DD1D9C">
      <w:pPr>
        <w:keepNext/>
        <w:keepLines/>
        <w:widowControl w:val="0"/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Vedoucí Úřadu Rady pro rozhlasové a televizní vysílání jako služební orgán pří</w:t>
      </w:r>
      <w:r w:rsidR="004A363D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slušný podle § 11 odst. 5 zákona č. 231/2001 Sb.,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o provozování rozhlasového a televizního vysílání a o změně dalších zákonů ve spojení s § 10 odst. 2 zákona č. 234/2014 Sb., o státní službě vyhlašuje výběrové řízení na služební místo </w:t>
      </w:r>
      <w:r w:rsidR="004D4389" w:rsidRPr="00FA2AF9">
        <w:rPr>
          <w:rFonts w:ascii="Arial" w:eastAsia="Times New Roman" w:hAnsi="Arial" w:cs="Arial"/>
          <w:sz w:val="20"/>
          <w:szCs w:val="20"/>
          <w:lang w:eastAsia="cs-CZ"/>
        </w:rPr>
        <w:t>odborného r</w:t>
      </w:r>
      <w:r w:rsidR="00973211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ady </w:t>
      </w:r>
      <w:r w:rsidR="004D4389" w:rsidRPr="00FA2AF9">
        <w:rPr>
          <w:rFonts w:ascii="Arial" w:eastAsia="Times New Roman" w:hAnsi="Arial" w:cs="Arial"/>
          <w:sz w:val="20"/>
          <w:szCs w:val="20"/>
          <w:lang w:eastAsia="cs-CZ"/>
        </w:rPr>
        <w:t>Analytického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odboru Úřadu Rady pro rozhlasové a televizní vysílání v oboru služby:</w:t>
      </w:r>
    </w:p>
    <w:p w:rsidR="003415BD" w:rsidRPr="00FA2AF9" w:rsidRDefault="004D4389" w:rsidP="00DD1D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Média, audiovize, regulace vysílání</w:t>
      </w:r>
    </w:p>
    <w:p w:rsidR="003415BD" w:rsidRPr="00FA2AF9" w:rsidRDefault="003415BD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Místem výkonu služby je Praha.</w:t>
      </w:r>
    </w:p>
    <w:p w:rsidR="003415BD" w:rsidRPr="00FA2AF9" w:rsidRDefault="003415BD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Služba na tomto služebním místě bude vykonávána ve služebním poměru na dobu neurčitou.</w:t>
      </w:r>
    </w:p>
    <w:p w:rsidR="003415BD" w:rsidRPr="00FA2AF9" w:rsidRDefault="003415BD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Předpokládaným dnem nástupu na služební místo je </w:t>
      </w:r>
      <w:r w:rsidR="004D4389" w:rsidRPr="00FA2AF9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992E94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4D4389" w:rsidRPr="00FA2AF9">
        <w:rPr>
          <w:rFonts w:ascii="Arial" w:eastAsia="Times New Roman" w:hAnsi="Arial" w:cs="Arial"/>
          <w:sz w:val="20"/>
          <w:szCs w:val="20"/>
          <w:lang w:eastAsia="cs-CZ"/>
        </w:rPr>
        <w:t>září</w:t>
      </w:r>
      <w:r w:rsidR="00992E94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2018</w:t>
      </w:r>
      <w:r w:rsidR="008A4B3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415BD" w:rsidRPr="00FA2AF9" w:rsidRDefault="003415BD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Služební místo je zařazeno podle Přílohy č. 1 k zákonu do 1</w:t>
      </w:r>
      <w:r w:rsidR="004D4389" w:rsidRPr="00FA2AF9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. platové třídy.</w:t>
      </w:r>
    </w:p>
    <w:p w:rsidR="003415BD" w:rsidRPr="00FA2AF9" w:rsidRDefault="003415BD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Posuzovány budou 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žádosti</w:t>
      </w:r>
      <w:r w:rsidR="00E72759" w:rsidRPr="00FA2AF9">
        <w:rPr>
          <w:rStyle w:val="Znakapoznpodarou"/>
          <w:rFonts w:ascii="Arial" w:eastAsia="Times New Roman" w:hAnsi="Arial" w:cs="Arial"/>
          <w:b/>
          <w:bCs/>
          <w:sz w:val="20"/>
          <w:szCs w:val="20"/>
          <w:lang w:eastAsia="cs-CZ"/>
        </w:rPr>
        <w:footnoteReference w:id="1"/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 přijetí do služebního poměru a zařazení na služební místo</w:t>
      </w:r>
      <w:r w:rsidR="009E420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nebo žádosti o zařazení na služební místo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(dále jen „žádost</w:t>
      </w:r>
      <w:r w:rsidR="004A363D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“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FA2AF9">
        <w:rPr>
          <w:rFonts w:ascii="Arial" w:hAnsi="Arial" w:cs="Arial"/>
          <w:b/>
          <w:sz w:val="20"/>
          <w:szCs w:val="20"/>
        </w:rPr>
        <w:t xml:space="preserve"> 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podané ve lhůtě do</w:t>
      </w:r>
      <w:r w:rsidR="009E420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D4389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23. srpna </w:t>
      </w:r>
      <w:r w:rsidR="009E420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2018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, tj. v této lhůtě doručené služebnímu orgánu prostřednictvím provozovatele poštovních služeb na adresu služebního úřadu Škrétova 44/6, 120 00 Praha 2, nebo osobně podané na podatelnu služebního úřadu na výše uvedené adrese. Žádost lze podat rovněž v elektronické podobě s uznávaným elektronickým podpisem na elektronickou adresu služebního úřadu </w:t>
      </w:r>
      <w:hyperlink r:id="rId8" w:history="1">
        <w:r w:rsidRPr="008A4B31">
          <w:rPr>
            <w:rFonts w:ascii="Arial" w:eastAsia="Times New Roman" w:hAnsi="Arial" w:cs="Arial"/>
            <w:b/>
            <w:sz w:val="20"/>
            <w:szCs w:val="20"/>
            <w:lang w:eastAsia="cs-CZ"/>
          </w:rPr>
          <w:t>podatelna@rrtv.cz</w:t>
        </w:r>
      </w:hyperlink>
      <w:r w:rsidRPr="00FA2AF9">
        <w:rPr>
          <w:rFonts w:ascii="Arial" w:eastAsia="Times New Roman" w:hAnsi="Arial" w:cs="Arial"/>
          <w:sz w:val="20"/>
          <w:szCs w:val="20"/>
          <w:lang w:eastAsia="cs-CZ"/>
        </w:rPr>
        <w:t> nebo do datové schránky služebního úřadu (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2fjadja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).</w:t>
      </w:r>
    </w:p>
    <w:p w:rsidR="009E4201" w:rsidRPr="00FA2AF9" w:rsidRDefault="009E4201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Obálka, resp. datová zpráva, obsahující žádost včetně požadovaných listin (příloh) musí být označena slovy: „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Neotevírat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“ </w:t>
      </w:r>
      <w:r w:rsidRPr="00FA2AF9">
        <w:rPr>
          <w:rFonts w:ascii="Arial" w:eastAsia="Times New Roman" w:hAnsi="Arial" w:cs="Arial"/>
          <w:b/>
          <w:sz w:val="20"/>
          <w:szCs w:val="20"/>
          <w:lang w:eastAsia="cs-CZ"/>
        </w:rPr>
        <w:t>a slovy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„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Výběrové řízení na služební místo </w:t>
      </w:r>
      <w:r w:rsidR="004D4389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odborného </w:t>
      </w:r>
      <w:r w:rsidR="00F0339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rady </w:t>
      </w:r>
      <w:r w:rsidR="004D4389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Analytického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odboru Úřadu Rady pro rozhlasové a televizní vysílání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“.</w:t>
      </w:r>
    </w:p>
    <w:p w:rsidR="00AB6399" w:rsidRPr="00FA2AF9" w:rsidRDefault="00AB6399" w:rsidP="00DD1D9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2FB0" w:rsidRPr="00FA2AF9" w:rsidRDefault="00DF2FB0" w:rsidP="00DD1D9C">
      <w:pPr>
        <w:shd w:val="clear" w:color="auto" w:fill="FFFFFF"/>
        <w:spacing w:after="240" w:line="240" w:lineRule="auto"/>
        <w:ind w:right="-28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221E48" w:rsidRDefault="00221E48" w:rsidP="00DD1D9C">
      <w:pPr>
        <w:shd w:val="clear" w:color="auto" w:fill="FFFFFF"/>
        <w:spacing w:after="240" w:line="240" w:lineRule="auto"/>
        <w:ind w:right="-28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81C3A" w:rsidRPr="00FA2AF9" w:rsidRDefault="00981C3A" w:rsidP="00DD1D9C">
      <w:pPr>
        <w:shd w:val="clear" w:color="auto" w:fill="FFFFFF"/>
        <w:spacing w:after="240" w:line="240" w:lineRule="auto"/>
        <w:ind w:right="-28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221E48" w:rsidRPr="00FA2AF9" w:rsidRDefault="00221E48" w:rsidP="00DD1D9C">
      <w:pPr>
        <w:shd w:val="clear" w:color="auto" w:fill="FFFFFF"/>
        <w:spacing w:after="240" w:line="240" w:lineRule="auto"/>
        <w:ind w:right="-283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FA2AF9" w:rsidRDefault="00FA2AF9" w:rsidP="00DD1D9C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0A1EAB" w:rsidRDefault="000A1EAB" w:rsidP="00DD1D9C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9E4201" w:rsidRPr="00FA2AF9" w:rsidRDefault="004A363D" w:rsidP="00DD1D9C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proofErr w:type="gramStart"/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Výběrového</w:t>
      </w:r>
      <w:proofErr w:type="gramEnd"/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řízení</w:t>
      </w:r>
      <w:r w:rsidR="009E420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na výše uvedené služební místo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9E4201"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se v souladu se zákon</w:t>
      </w:r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em může zúčastnit žadatel, </w:t>
      </w:r>
      <w:proofErr w:type="gramStart"/>
      <w:r w:rsidRPr="00FA2AF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který:</w:t>
      </w:r>
      <w:proofErr w:type="gramEnd"/>
    </w:p>
    <w:p w:rsidR="009E4201" w:rsidRPr="00FA2AF9" w:rsidRDefault="009E4201" w:rsidP="00DD1D9C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1) splňuje základní předpoklady stanovené zákonem, tj.:</w:t>
      </w:r>
    </w:p>
    <w:p w:rsidR="00084D12" w:rsidRPr="00FA2AF9" w:rsidRDefault="00084D12" w:rsidP="00903A3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:rsidR="009E4201" w:rsidRPr="00FA2AF9" w:rsidRDefault="009E4201" w:rsidP="00903A3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dosáhl věku 18 let [§ 25 odst. 1 písm. b) zákona],</w:t>
      </w:r>
    </w:p>
    <w:p w:rsidR="009E4201" w:rsidRPr="00FA2AF9" w:rsidRDefault="009E4201" w:rsidP="00903A3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je plně svéprávný [§ 25 odst. 1 písm. c) zákona]. Splnění tohoto předpokladu se podle § 26 odst. 1 věta šestá zákona dokládá písemným čestným prohlášením</w:t>
      </w:r>
      <w:r w:rsidR="00E72759" w:rsidRPr="00FA2AF9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2"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E91C75" w:rsidRPr="00FA2AF9" w:rsidRDefault="00E91C75" w:rsidP="00903A3D">
      <w:pPr>
        <w:pStyle w:val="Odstavecseseznamem"/>
        <w:numPr>
          <w:ilvl w:val="0"/>
          <w:numId w:val="11"/>
        </w:numPr>
        <w:tabs>
          <w:tab w:val="clear" w:pos="720"/>
          <w:tab w:val="num" w:pos="426"/>
          <w:tab w:val="num" w:pos="2552"/>
        </w:tabs>
        <w:spacing w:after="0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je bezúhonný [§ 25 odst. 1 písm. d) zákona]. Splnění tohoto předpokladu se podle § 26 odst. 1 věta druhá zákona dokládá výpisem z evidence Rejstříků trestů, který nesmí být starší než 3 měsíce, resp. obdobným dokladem o bezúhonnosti</w:t>
      </w:r>
      <w:r w:rsidR="00E72759" w:rsidRPr="00FA2AF9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3"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, není-li žadatel státním občanem České republiky</w:t>
      </w:r>
      <w:r w:rsidR="007F1391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vždy v originále nebo v úředně ověřené kopii. Pokud žadatel do žádosti poskytne údaje nutné k obstarání výpisu z evidence Rejstříku trestů</w:t>
      </w:r>
      <w:r w:rsidR="00E72759" w:rsidRPr="00FA2AF9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4"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, není již povinen výpis z evidence Rejstříku trestů doložit, neboť si ho služební orgán vyžádá na základě poskytnutých údajů přímo od Rejstříku trestů. </w:t>
      </w:r>
    </w:p>
    <w:p w:rsidR="009E4201" w:rsidRPr="00FA2AF9" w:rsidRDefault="009E4201" w:rsidP="00903A3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dosáhl vzdělání stanoveného zákonem pro toto služební místo [§ 25 odst. 1 písm. e) zákona], tj. </w:t>
      </w:r>
      <w:r w:rsidR="00DD1D9C" w:rsidRPr="00FA2AF9">
        <w:rPr>
          <w:rFonts w:ascii="Arial" w:eastAsia="Times New Roman" w:hAnsi="Arial" w:cs="Arial"/>
          <w:sz w:val="20"/>
          <w:szCs w:val="20"/>
          <w:lang w:eastAsia="cs-CZ"/>
        </w:rPr>
        <w:t>vysokoškolské vzdělání získané studiem v magisterském studijním programu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. Splnění tohoto předpokladu se podle § 26 odst. 1 věta první zákona dokládá příslušnými listinami, tj. originálem nebo úředně ověřenou kopií dokladu o dosaženém vzdělání</w:t>
      </w:r>
      <w:r w:rsidR="00DD1D9C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(vysokoškolský diplom)</w:t>
      </w:r>
      <w:r w:rsidR="00E72759" w:rsidRPr="00FA2AF9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Při podání žádosti lze podle § 26 odst. 2 zákona doložit pouze písemné čestné prohlášení o dosaženém vzdělání</w:t>
      </w:r>
      <w:r w:rsidR="00E72759" w:rsidRPr="00FA2AF9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5"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; uvedenou listinu lze v takovém případě doložit následně, nejpozději před konáním pohovoru,</w:t>
      </w:r>
    </w:p>
    <w:p w:rsidR="009E28E7" w:rsidRPr="00FA2AF9" w:rsidRDefault="009E28E7" w:rsidP="00903A3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  <w:tab w:val="num" w:pos="1843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má potřebnou zdravotní způsobilost [§ 25 odst. 1 písm. f) zákona]; </w:t>
      </w:r>
      <w:r w:rsidR="00DF2FB0" w:rsidRPr="00FA2AF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Splnění tohoto předpokladu se podle § 26 odst. 3 zákona dokládá písemným čestným prohlášením</w:t>
      </w:r>
      <w:r w:rsidR="00DF2FB0" w:rsidRPr="00FA2AF9">
        <w:rPr>
          <w:rStyle w:val="Znakapoznpodarou"/>
          <w:rFonts w:ascii="Arial" w:eastAsia="Times New Roman" w:hAnsi="Arial" w:cs="Arial"/>
          <w:sz w:val="20"/>
          <w:szCs w:val="20"/>
          <w:lang w:eastAsia="cs-CZ"/>
        </w:rPr>
        <w:footnoteReference w:id="6"/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. U nejvhodnějšího žadatele vybraného podle § 28 odst. 2 nebo 3 zákona služební orgán ověří splnění tohoto předpokladu zajištěním vstupní lékařské prohlídky podle zákona o specifických lékařských službách;</w:t>
      </w:r>
    </w:p>
    <w:p w:rsidR="00DD1D9C" w:rsidRPr="00FA2AF9" w:rsidRDefault="00DD1D9C" w:rsidP="00DD1D9C">
      <w:pPr>
        <w:shd w:val="clear" w:color="auto" w:fill="FFFFFF"/>
        <w:spacing w:after="24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FA2AF9">
        <w:rPr>
          <w:rFonts w:ascii="Arial" w:eastAsia="Times New Roman" w:hAnsi="Arial" w:cs="Arial"/>
          <w:sz w:val="20"/>
          <w:szCs w:val="20"/>
          <w:lang w:eastAsia="cs-CZ"/>
        </w:rPr>
        <w:t>2)    splňuje</w:t>
      </w:r>
      <w:proofErr w:type="gramEnd"/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jiný požadavek stanovený podle § 25 odst. 5 písm. a) zákona služebním </w:t>
      </w:r>
      <w:r w:rsidR="00FA2AF9">
        <w:rPr>
          <w:rFonts w:ascii="Arial" w:eastAsia="Times New Roman" w:hAnsi="Arial" w:cs="Arial"/>
          <w:sz w:val="20"/>
          <w:szCs w:val="20"/>
          <w:lang w:eastAsia="cs-CZ"/>
        </w:rPr>
        <w:t xml:space="preserve">předpisem </w:t>
      </w:r>
      <w:r w:rsidR="00FA2AF9" w:rsidRPr="00FA2AF9">
        <w:rPr>
          <w:rFonts w:ascii="Arial" w:eastAsia="Times New Roman" w:hAnsi="Arial" w:cs="Arial"/>
          <w:sz w:val="20"/>
          <w:szCs w:val="20"/>
          <w:lang w:eastAsia="cs-CZ"/>
        </w:rPr>
        <w:t>předsedy Rady pro rozhlasové a televizní vysílání č. 29 – Další požadavky pro služební místo odborného rady Analytického odboru Úřadu Rady pro rozhlasové a televizní vysílání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>, kterým je:</w:t>
      </w:r>
    </w:p>
    <w:p w:rsidR="00DD1D9C" w:rsidRPr="00FA2AF9" w:rsidRDefault="00DD1D9C" w:rsidP="00903A3D">
      <w:pPr>
        <w:shd w:val="clear" w:color="auto" w:fill="FFFFFF"/>
        <w:tabs>
          <w:tab w:val="num" w:pos="1843"/>
        </w:tabs>
        <w:spacing w:before="100" w:beforeAutospacing="1" w:after="100" w:afterAutospacing="1"/>
        <w:ind w:left="426" w:right="-1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a.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ab/>
        <w:t>odborné zaměření vzdělání - magisterský studijní program v oboru právo</w:t>
      </w:r>
    </w:p>
    <w:p w:rsidR="009E28E7" w:rsidRPr="00FA2AF9" w:rsidRDefault="00DD1D9C" w:rsidP="00903A3D">
      <w:pPr>
        <w:shd w:val="clear" w:color="auto" w:fill="FFFFFF"/>
        <w:spacing w:after="24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Pr="00FA2AF9"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="009E28E7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)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AB6399" w:rsidRPr="00FA2AF9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9E28E7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žádosti</w:t>
      </w:r>
      <w:proofErr w:type="gramEnd"/>
      <w:r w:rsidR="009E28E7"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dále žadatel přiloží:</w:t>
      </w:r>
    </w:p>
    <w:p w:rsidR="009E28E7" w:rsidRPr="00FA2AF9" w:rsidRDefault="009E28E7" w:rsidP="00903A3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right="-1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>strukturovaný profesní životopis.</w:t>
      </w:r>
    </w:p>
    <w:p w:rsidR="00DD1D9C" w:rsidRPr="00FA2AF9" w:rsidRDefault="00DD1D9C" w:rsidP="00DD1D9C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Arial" w:eastAsia="Times New Roman" w:hAnsi="Arial" w:cs="Arial"/>
          <w:sz w:val="20"/>
          <w:szCs w:val="20"/>
          <w:lang w:eastAsia="cs-CZ"/>
        </w:rPr>
      </w:pPr>
    </w:p>
    <w:p w:rsidR="0038473E" w:rsidRPr="00FA2AF9" w:rsidRDefault="0038473E" w:rsidP="00DD1D9C">
      <w:pPr>
        <w:shd w:val="clear" w:color="auto" w:fill="FFFFFF"/>
        <w:spacing w:line="240" w:lineRule="auto"/>
        <w:ind w:right="-425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A2AF9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Ing. Petr Bartoš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                                                                           vedoucí Úřadu Rady  </w:t>
      </w:r>
      <w:r w:rsidRPr="00FA2AF9">
        <w:rPr>
          <w:rFonts w:ascii="Arial" w:eastAsia="Times New Roman" w:hAnsi="Arial" w:cs="Arial"/>
          <w:sz w:val="20"/>
          <w:szCs w:val="20"/>
          <w:lang w:eastAsia="cs-CZ"/>
        </w:rPr>
        <w:br/>
        <w:t xml:space="preserve">                                                                                                          pro rozhlasové a televizní vysílání</w:t>
      </w:r>
    </w:p>
    <w:p w:rsidR="00F26BFB" w:rsidRPr="00FA2AF9" w:rsidRDefault="00F26BFB" w:rsidP="00DD1D9C">
      <w:pPr>
        <w:spacing w:line="240" w:lineRule="auto"/>
        <w:ind w:firstLine="708"/>
        <w:contextualSpacing/>
        <w:jc w:val="center"/>
        <w:rPr>
          <w:rFonts w:ascii="Arial" w:hAnsi="Arial" w:cs="Arial"/>
        </w:rPr>
      </w:pPr>
    </w:p>
    <w:sectPr w:rsidR="00F26BFB" w:rsidRPr="00FA2AF9" w:rsidSect="00DD1D9C">
      <w:headerReference w:type="default" r:id="rId9"/>
      <w:pgSz w:w="11906" w:h="16838"/>
      <w:pgMar w:top="1985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E0" w:rsidRDefault="00CC7DE0" w:rsidP="00276ED4">
      <w:pPr>
        <w:spacing w:after="0" w:line="240" w:lineRule="auto"/>
      </w:pPr>
      <w:r>
        <w:separator/>
      </w:r>
    </w:p>
  </w:endnote>
  <w:endnote w:type="continuationSeparator" w:id="0">
    <w:p w:rsidR="00CC7DE0" w:rsidRDefault="00CC7DE0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E0" w:rsidRDefault="00CC7DE0" w:rsidP="00276ED4">
      <w:pPr>
        <w:spacing w:after="0" w:line="240" w:lineRule="auto"/>
      </w:pPr>
      <w:r>
        <w:separator/>
      </w:r>
    </w:p>
  </w:footnote>
  <w:footnote w:type="continuationSeparator" w:id="0">
    <w:p w:rsidR="00CC7DE0" w:rsidRDefault="00CC7DE0" w:rsidP="00276ED4">
      <w:pPr>
        <w:spacing w:after="0" w:line="240" w:lineRule="auto"/>
      </w:pPr>
      <w:r>
        <w:continuationSeparator/>
      </w:r>
    </w:p>
  </w:footnote>
  <w:footnote w:id="1">
    <w:p w:rsidR="00E72759" w:rsidRPr="00DF2FB0" w:rsidRDefault="00E72759" w:rsidP="00DF2FB0">
      <w:pPr>
        <w:pStyle w:val="Textpoznpodarou"/>
        <w:spacing w:after="0" w:line="240" w:lineRule="auto"/>
        <w:ind w:right="-1133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  <w:lang w:val="cs-CZ"/>
        </w:rPr>
        <w:t>Formulář žádosti tvoří přílohu č. 1 tohoto oznámení</w:t>
      </w:r>
    </w:p>
  </w:footnote>
  <w:footnote w:id="2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</w:t>
      </w:r>
      <w:r w:rsidRPr="00DF2FB0">
        <w:rPr>
          <w:rFonts w:ascii="Arial" w:hAnsi="Arial" w:cs="Arial"/>
          <w:sz w:val="16"/>
          <w:szCs w:val="16"/>
          <w:lang w:val="cs-CZ"/>
        </w:rPr>
        <w:t>Písemné čestné prohlášení o svéprávnosti je zahrnuto ve formuláři žádosti</w:t>
      </w:r>
    </w:p>
  </w:footnote>
  <w:footnote w:id="3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Podle § 26 odst. 1 zákona jde o doklad obdobný výpisu z evidence Rejstříku trestů, který nesmí být starší než 3 měsíce, osvědčující bezúhonnost, vydaný státem, jehož je žadatel státním občanem, jakož i státy, v nichž žadatel pobýval v 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4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Rozsah údajů nutných pro obstarání výpisu z evidence Rejstříku trestů je uveden ve formuláři žádosti.</w:t>
      </w:r>
    </w:p>
  </w:footnote>
  <w:footnote w:id="5">
    <w:p w:rsidR="00E72759" w:rsidRPr="00DF2FB0" w:rsidRDefault="00E72759" w:rsidP="00221E48">
      <w:pPr>
        <w:pStyle w:val="Textpoznpodarou"/>
        <w:spacing w:after="0" w:line="240" w:lineRule="auto"/>
        <w:ind w:right="-426"/>
        <w:jc w:val="both"/>
        <w:rPr>
          <w:rFonts w:ascii="Arial" w:hAnsi="Arial" w:cs="Arial"/>
          <w:sz w:val="16"/>
          <w:szCs w:val="16"/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Písemné čestné prohlášení o dosaženém vzdělání je zahrnuto ve formuláři žádosti a bude považováno za doložené, pokud žadatel zaškrtne a doplní příslušné pole vztahující k tomuto čestnému prohlášení.</w:t>
      </w:r>
    </w:p>
  </w:footnote>
  <w:footnote w:id="6">
    <w:p w:rsidR="00DF2FB0" w:rsidRPr="00DF2FB0" w:rsidRDefault="00DF2FB0" w:rsidP="00221E48">
      <w:pPr>
        <w:pStyle w:val="Textpoznpodarou"/>
        <w:spacing w:after="0" w:line="240" w:lineRule="auto"/>
        <w:ind w:right="-426"/>
        <w:rPr>
          <w:lang w:val="cs-CZ"/>
        </w:rPr>
      </w:pPr>
      <w:r w:rsidRPr="00DF2FB0">
        <w:rPr>
          <w:rStyle w:val="Znakapoznpodarou"/>
          <w:rFonts w:ascii="Arial" w:hAnsi="Arial" w:cs="Arial"/>
          <w:sz w:val="16"/>
          <w:szCs w:val="16"/>
        </w:rPr>
        <w:footnoteRef/>
      </w:r>
      <w:r w:rsidRPr="00DF2FB0">
        <w:rPr>
          <w:rFonts w:ascii="Arial" w:hAnsi="Arial" w:cs="Arial"/>
          <w:sz w:val="16"/>
          <w:szCs w:val="16"/>
        </w:rPr>
        <w:t xml:space="preserve"> Písemné čestné prohlášení o zdravotní způsobilosti je zahrnuto ve formuláři žádosti.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25" w:rsidRDefault="000823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editId="66F74EA6">
          <wp:simplePos x="0" y="0"/>
          <wp:positionH relativeFrom="column">
            <wp:posOffset>-542925</wp:posOffset>
          </wp:positionH>
          <wp:positionV relativeFrom="paragraph">
            <wp:posOffset>-466725</wp:posOffset>
          </wp:positionV>
          <wp:extent cx="7523480" cy="1295400"/>
          <wp:effectExtent l="0" t="0" r="1270" b="0"/>
          <wp:wrapNone/>
          <wp:docPr id="1" name="Obrázek 1" descr="\\svr-vpnmail\C$\temp\_Intranet\RRTV 2013 dopisní papíry cz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vpnmail\C$\temp\_Intranet\RRTV 2013 dopisní papíry cz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A21C8"/>
    <w:multiLevelType w:val="multilevel"/>
    <w:tmpl w:val="4FF25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C12C6"/>
    <w:multiLevelType w:val="multilevel"/>
    <w:tmpl w:val="D04C70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32C51"/>
    <w:multiLevelType w:val="multilevel"/>
    <w:tmpl w:val="9DE282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674AB"/>
    <w:multiLevelType w:val="multilevel"/>
    <w:tmpl w:val="1D824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22684"/>
    <w:rsid w:val="00025B9F"/>
    <w:rsid w:val="000444CB"/>
    <w:rsid w:val="0004686D"/>
    <w:rsid w:val="00073FE5"/>
    <w:rsid w:val="000823C5"/>
    <w:rsid w:val="00084D12"/>
    <w:rsid w:val="00084E8E"/>
    <w:rsid w:val="00084FFE"/>
    <w:rsid w:val="00085A0B"/>
    <w:rsid w:val="000A1EAB"/>
    <w:rsid w:val="000A227C"/>
    <w:rsid w:val="000D30E6"/>
    <w:rsid w:val="000E665F"/>
    <w:rsid w:val="000F2D84"/>
    <w:rsid w:val="00102F08"/>
    <w:rsid w:val="001219CA"/>
    <w:rsid w:val="00144156"/>
    <w:rsid w:val="00153A84"/>
    <w:rsid w:val="001560CB"/>
    <w:rsid w:val="00183CAD"/>
    <w:rsid w:val="0019253D"/>
    <w:rsid w:val="001A353E"/>
    <w:rsid w:val="001D537E"/>
    <w:rsid w:val="001E49AA"/>
    <w:rsid w:val="001E5E7C"/>
    <w:rsid w:val="0020023F"/>
    <w:rsid w:val="00203F7F"/>
    <w:rsid w:val="00210F0F"/>
    <w:rsid w:val="00221E48"/>
    <w:rsid w:val="0022346E"/>
    <w:rsid w:val="00240188"/>
    <w:rsid w:val="00242E6B"/>
    <w:rsid w:val="00272336"/>
    <w:rsid w:val="0027343F"/>
    <w:rsid w:val="00276ED4"/>
    <w:rsid w:val="00282115"/>
    <w:rsid w:val="002B1EA2"/>
    <w:rsid w:val="002B410A"/>
    <w:rsid w:val="002C4FA9"/>
    <w:rsid w:val="002E2A92"/>
    <w:rsid w:val="002F75D4"/>
    <w:rsid w:val="003059FD"/>
    <w:rsid w:val="0030711C"/>
    <w:rsid w:val="00336923"/>
    <w:rsid w:val="003415BD"/>
    <w:rsid w:val="00363007"/>
    <w:rsid w:val="00363AEF"/>
    <w:rsid w:val="0038473E"/>
    <w:rsid w:val="003B692B"/>
    <w:rsid w:val="003E630C"/>
    <w:rsid w:val="00417DD3"/>
    <w:rsid w:val="0043139B"/>
    <w:rsid w:val="0043623A"/>
    <w:rsid w:val="0044040E"/>
    <w:rsid w:val="004A363D"/>
    <w:rsid w:val="004B2025"/>
    <w:rsid w:val="004C03D9"/>
    <w:rsid w:val="004C07B4"/>
    <w:rsid w:val="004D4389"/>
    <w:rsid w:val="00527A3A"/>
    <w:rsid w:val="005313C6"/>
    <w:rsid w:val="00545139"/>
    <w:rsid w:val="005504EA"/>
    <w:rsid w:val="00550EF3"/>
    <w:rsid w:val="005544FC"/>
    <w:rsid w:val="005C4DC4"/>
    <w:rsid w:val="005E4B5E"/>
    <w:rsid w:val="005E7FC2"/>
    <w:rsid w:val="006060F0"/>
    <w:rsid w:val="0061716D"/>
    <w:rsid w:val="00632500"/>
    <w:rsid w:val="0064419A"/>
    <w:rsid w:val="00654795"/>
    <w:rsid w:val="006C7AEF"/>
    <w:rsid w:val="006D0359"/>
    <w:rsid w:val="006E0903"/>
    <w:rsid w:val="006F282E"/>
    <w:rsid w:val="00704EFE"/>
    <w:rsid w:val="0070778B"/>
    <w:rsid w:val="0071306A"/>
    <w:rsid w:val="00726ACB"/>
    <w:rsid w:val="0074640A"/>
    <w:rsid w:val="007525D0"/>
    <w:rsid w:val="0075545F"/>
    <w:rsid w:val="00755FF6"/>
    <w:rsid w:val="00767D32"/>
    <w:rsid w:val="00776D30"/>
    <w:rsid w:val="0078045D"/>
    <w:rsid w:val="007A1C61"/>
    <w:rsid w:val="007A294E"/>
    <w:rsid w:val="007B30F5"/>
    <w:rsid w:val="007E4D9B"/>
    <w:rsid w:val="007E5A22"/>
    <w:rsid w:val="007F1391"/>
    <w:rsid w:val="008278D5"/>
    <w:rsid w:val="00853241"/>
    <w:rsid w:val="0085428E"/>
    <w:rsid w:val="00860641"/>
    <w:rsid w:val="0087512E"/>
    <w:rsid w:val="008757FA"/>
    <w:rsid w:val="00893C49"/>
    <w:rsid w:val="008A4B31"/>
    <w:rsid w:val="008C3B5F"/>
    <w:rsid w:val="008E6A0B"/>
    <w:rsid w:val="00903A3D"/>
    <w:rsid w:val="009043EE"/>
    <w:rsid w:val="00904BC3"/>
    <w:rsid w:val="009062CC"/>
    <w:rsid w:val="0092136A"/>
    <w:rsid w:val="00943E7D"/>
    <w:rsid w:val="00955869"/>
    <w:rsid w:val="00973211"/>
    <w:rsid w:val="0097588A"/>
    <w:rsid w:val="00981C3A"/>
    <w:rsid w:val="00982E4E"/>
    <w:rsid w:val="00992E94"/>
    <w:rsid w:val="009A732F"/>
    <w:rsid w:val="009D4C86"/>
    <w:rsid w:val="009E28E7"/>
    <w:rsid w:val="009E4201"/>
    <w:rsid w:val="00A0294A"/>
    <w:rsid w:val="00A10E8C"/>
    <w:rsid w:val="00A34D3B"/>
    <w:rsid w:val="00A63D07"/>
    <w:rsid w:val="00A813A7"/>
    <w:rsid w:val="00A8763A"/>
    <w:rsid w:val="00AB6399"/>
    <w:rsid w:val="00AC085E"/>
    <w:rsid w:val="00AC2FB9"/>
    <w:rsid w:val="00B16633"/>
    <w:rsid w:val="00B170B6"/>
    <w:rsid w:val="00B228A2"/>
    <w:rsid w:val="00B233FD"/>
    <w:rsid w:val="00B41DD1"/>
    <w:rsid w:val="00B63A65"/>
    <w:rsid w:val="00B73DDF"/>
    <w:rsid w:val="00B74273"/>
    <w:rsid w:val="00B95806"/>
    <w:rsid w:val="00BE0997"/>
    <w:rsid w:val="00C0487A"/>
    <w:rsid w:val="00C11E99"/>
    <w:rsid w:val="00C31A8E"/>
    <w:rsid w:val="00C63E1F"/>
    <w:rsid w:val="00C75DF2"/>
    <w:rsid w:val="00CA1A80"/>
    <w:rsid w:val="00CB1067"/>
    <w:rsid w:val="00CB4D15"/>
    <w:rsid w:val="00CB6F58"/>
    <w:rsid w:val="00CC35D5"/>
    <w:rsid w:val="00CC7DE0"/>
    <w:rsid w:val="00D176C0"/>
    <w:rsid w:val="00D44A1A"/>
    <w:rsid w:val="00D44EC6"/>
    <w:rsid w:val="00D45018"/>
    <w:rsid w:val="00D548DC"/>
    <w:rsid w:val="00D773F0"/>
    <w:rsid w:val="00D85BE6"/>
    <w:rsid w:val="00DC47FE"/>
    <w:rsid w:val="00DD1D9C"/>
    <w:rsid w:val="00DD494D"/>
    <w:rsid w:val="00DE0518"/>
    <w:rsid w:val="00DE317A"/>
    <w:rsid w:val="00DF2FB0"/>
    <w:rsid w:val="00DF3DB3"/>
    <w:rsid w:val="00E127A8"/>
    <w:rsid w:val="00E72759"/>
    <w:rsid w:val="00E91C75"/>
    <w:rsid w:val="00EB07CA"/>
    <w:rsid w:val="00EC2398"/>
    <w:rsid w:val="00EE1577"/>
    <w:rsid w:val="00EE40B4"/>
    <w:rsid w:val="00F03391"/>
    <w:rsid w:val="00F040F0"/>
    <w:rsid w:val="00F26BFB"/>
    <w:rsid w:val="00F33781"/>
    <w:rsid w:val="00F43722"/>
    <w:rsid w:val="00F515FA"/>
    <w:rsid w:val="00F65829"/>
    <w:rsid w:val="00F94686"/>
    <w:rsid w:val="00F94ECD"/>
    <w:rsid w:val="00FA1431"/>
    <w:rsid w:val="00FA2AF9"/>
    <w:rsid w:val="00FB1375"/>
    <w:rsid w:val="00FB415C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B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E28E7"/>
    <w:rPr>
      <w:strike w:val="0"/>
      <w:dstrike w:val="0"/>
      <w:color w:val="E60004"/>
      <w:sz w:val="18"/>
      <w:szCs w:val="18"/>
      <w:u w:val="none"/>
      <w:effect w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E7D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E7D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277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6" w:color="CCCCCC"/>
            <w:bottom w:val="single" w:sz="8" w:space="2" w:color="CCCCCC"/>
            <w:right w:val="single" w:sz="8" w:space="2" w:color="CCCCCC"/>
          </w:divBdr>
        </w:div>
      </w:divsChild>
    </w:div>
    <w:div w:id="1456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9574">
          <w:marLeft w:val="0"/>
          <w:marRight w:val="0"/>
          <w:marTop w:val="0"/>
          <w:marBottom w:val="0"/>
          <w:divBdr>
            <w:top w:val="single" w:sz="8" w:space="2" w:color="CCCCCC"/>
            <w:left w:val="single" w:sz="8" w:space="6" w:color="CCCCCC"/>
            <w:bottom w:val="single" w:sz="8" w:space="2" w:color="CCCCCC"/>
            <w:right w:val="single" w:sz="8" w:space="2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rt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DF54-0623-4415-8964-A55BBAF9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2018-08-10T08:49:00Z</dcterms:created>
  <dcterms:modified xsi:type="dcterms:W3CDTF">2018-08-10T08:51:00Z</dcterms:modified>
</cp:coreProperties>
</file>